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3E" w:rsidRDefault="0030363E" w:rsidP="003036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Управление по образованию и науке администрации города Сочи</w:t>
      </w:r>
      <w:r>
        <w:rPr>
          <w:sz w:val="28"/>
          <w:szCs w:val="28"/>
        </w:rPr>
        <w:t xml:space="preserve"> </w:t>
      </w:r>
    </w:p>
    <w:p w:rsidR="0030363E" w:rsidRDefault="0030363E" w:rsidP="0030363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(орган управления образованием)</w:t>
      </w:r>
    </w:p>
    <w:p w:rsidR="0030363E" w:rsidRDefault="0030363E" w:rsidP="003036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3E" w:rsidRDefault="0030363E" w:rsidP="0030363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</w:t>
      </w:r>
      <w:r>
        <w:rPr>
          <w:b/>
          <w:sz w:val="28"/>
          <w:szCs w:val="28"/>
        </w:rPr>
        <w:t>АКТ</w:t>
      </w:r>
    </w:p>
    <w:p w:rsidR="0030363E" w:rsidRDefault="0030363E" w:rsidP="003036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мониторинга готовности муниципальной </w:t>
      </w:r>
    </w:p>
    <w:p w:rsidR="0030363E" w:rsidRDefault="0030363E" w:rsidP="003036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дошкольной  образовательной организации города Сочи  </w:t>
      </w:r>
    </w:p>
    <w:p w:rsidR="0030363E" w:rsidRDefault="0030363E" w:rsidP="003036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  2016-2017    учебному году</w:t>
      </w:r>
    </w:p>
    <w:p w:rsidR="0030363E" w:rsidRDefault="0030363E" w:rsidP="0030363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0363E" w:rsidRDefault="0030363E" w:rsidP="0030363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 детский сад №42 города Сочи</w:t>
      </w:r>
    </w:p>
    <w:p w:rsidR="0030363E" w:rsidRDefault="0030363E" w:rsidP="003036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354039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ул. Звёдная,18 (862)2659283</w:t>
      </w:r>
    </w:p>
    <w:p w:rsidR="0030363E" w:rsidRDefault="0030363E" w:rsidP="003036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учреждения, телефон)</w:t>
      </w:r>
    </w:p>
    <w:p w:rsidR="0030363E" w:rsidRDefault="0030363E" w:rsidP="003036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30363E" w:rsidRDefault="0030363E" w:rsidP="003036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 и отчество заведующего дошкольным учреждением)</w:t>
      </w:r>
    </w:p>
    <w:p w:rsidR="0030363E" w:rsidRDefault="0030363E" w:rsidP="003036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63E" w:rsidRDefault="0030363E" w:rsidP="003036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(распоряжением) Главы администрации </w:t>
      </w:r>
      <w:proofErr w:type="spellStart"/>
      <w:r>
        <w:rPr>
          <w:sz w:val="28"/>
          <w:szCs w:val="28"/>
        </w:rPr>
        <w:t>Хостинского</w:t>
      </w:r>
      <w:proofErr w:type="spellEnd"/>
      <w:r>
        <w:rPr>
          <w:sz w:val="28"/>
          <w:szCs w:val="28"/>
        </w:rPr>
        <w:t xml:space="preserve"> внутригородского района  города Сочи от 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«__18___» мая 2016г. № 144-р  проверка проводилась комиссией в составе:</w:t>
      </w:r>
    </w:p>
    <w:p w:rsidR="0030363E" w:rsidRDefault="0030363E" w:rsidP="003036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363E" w:rsidRDefault="0030363E" w:rsidP="003036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администрации: зам. главы администрации </w:t>
      </w:r>
      <w:proofErr w:type="spellStart"/>
      <w:r>
        <w:rPr>
          <w:sz w:val="28"/>
          <w:szCs w:val="28"/>
        </w:rPr>
        <w:t>Хостинского</w:t>
      </w:r>
      <w:proofErr w:type="spellEnd"/>
      <w:r>
        <w:rPr>
          <w:sz w:val="28"/>
          <w:szCs w:val="28"/>
        </w:rPr>
        <w:t xml:space="preserve"> внутригородского р-на г. Сочи Гусева Е.А.</w:t>
      </w:r>
    </w:p>
    <w:p w:rsidR="0030363E" w:rsidRDefault="0030363E" w:rsidP="003036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органа управления образованием: главный специалист отд. дошкольного образования УОН г. Сочи Глебова Т.З. </w:t>
      </w:r>
    </w:p>
    <w:p w:rsidR="0030363E" w:rsidRDefault="0030363E" w:rsidP="003036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здравоохранения: зам. нач. </w:t>
      </w:r>
      <w:proofErr w:type="spellStart"/>
      <w:r>
        <w:rPr>
          <w:sz w:val="28"/>
          <w:szCs w:val="28"/>
        </w:rPr>
        <w:t>управл</w:t>
      </w:r>
      <w:proofErr w:type="spellEnd"/>
      <w:r>
        <w:rPr>
          <w:sz w:val="28"/>
          <w:szCs w:val="28"/>
        </w:rPr>
        <w:t>. здравоохранения г. Сочи Лебедев А.В.</w:t>
      </w:r>
    </w:p>
    <w:p w:rsidR="0030363E" w:rsidRDefault="0030363E" w:rsidP="003036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отдела надзорной деятельности МЧС: нач. отделения надзорной деятельности Хост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айона г. Сочи </w:t>
      </w:r>
      <w:proofErr w:type="spellStart"/>
      <w:r>
        <w:rPr>
          <w:sz w:val="28"/>
          <w:szCs w:val="28"/>
        </w:rPr>
        <w:t>Башлай</w:t>
      </w:r>
      <w:proofErr w:type="spellEnd"/>
      <w:r>
        <w:rPr>
          <w:sz w:val="28"/>
          <w:szCs w:val="28"/>
        </w:rPr>
        <w:t xml:space="preserve"> А.А.</w:t>
      </w:r>
    </w:p>
    <w:p w:rsidR="0030363E" w:rsidRDefault="0030363E" w:rsidP="003036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профсоюза: председатель СГТО Профсоюза работников народного образования и науки РФ Агеева М.А.</w:t>
      </w:r>
    </w:p>
    <w:p w:rsidR="0030363E" w:rsidRDefault="0030363E" w:rsidP="003036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хозяйственно-эксплуатационной группы: главный специалист МУ ЦРЭОУ г. Сочи  Зимина И.А.</w:t>
      </w:r>
    </w:p>
    <w:p w:rsidR="0030363E" w:rsidRDefault="0030363E" w:rsidP="003036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УВД (по согласованию): нач. ОПДН Хост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айона УВД г. Сочи </w:t>
      </w:r>
    </w:p>
    <w:p w:rsidR="0030363E" w:rsidRDefault="0030363E" w:rsidP="003036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Селезнева Г.А.</w:t>
      </w:r>
    </w:p>
    <w:p w:rsidR="0030363E" w:rsidRDefault="0030363E" w:rsidP="003036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УФСБ (по согласованию): оперуполномоченный службы в г. Сочи УФСБ России по Краснодарскому краю </w:t>
      </w:r>
      <w:proofErr w:type="spellStart"/>
      <w:r>
        <w:rPr>
          <w:sz w:val="28"/>
          <w:szCs w:val="28"/>
        </w:rPr>
        <w:t>Коломицкий</w:t>
      </w:r>
      <w:proofErr w:type="spellEnd"/>
      <w:r>
        <w:rPr>
          <w:sz w:val="28"/>
          <w:szCs w:val="28"/>
        </w:rPr>
        <w:t xml:space="preserve"> Ю.В.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Комиссией установлено:</w:t>
      </w:r>
    </w:p>
    <w:p w:rsidR="0030363E" w:rsidRDefault="0030363E" w:rsidP="0030363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В 2016-2017 учебном году в дошкольном учреждении укомплектовано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группы с общим количеством воспитанников </w:t>
      </w:r>
      <w:r>
        <w:rPr>
          <w:rFonts w:ascii="Times New Roman" w:hAnsi="Times New Roman" w:cs="Times New Roman"/>
          <w:b/>
          <w:sz w:val="28"/>
          <w:szCs w:val="28"/>
        </w:rPr>
        <w:t>75 чел</w:t>
      </w:r>
      <w:r>
        <w:rPr>
          <w:rFonts w:ascii="Times New Roman" w:hAnsi="Times New Roman" w:cs="Times New Roman"/>
          <w:sz w:val="28"/>
          <w:szCs w:val="28"/>
        </w:rPr>
        <w:t>., из них детей/гру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  с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углосуточным пребыванием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путевок, правильность их оформления и хранения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Обеспеченность кадрами (штаты – укомплектованность всех категорий)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100%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Наличие необходимой документации   (уставная документация:    лицензия,   устав, должностные инструкции, локальные акты, свидетельство об аттестации, свидетельство о государственной аккредитации, договора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 с  учредителем, с родителями и др., план работы на год, книга движения детей, книга приказов, план повышения квалификации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пр.) в соответствии с  утвержденной номенклатурой дел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имеются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Готовность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педкабинета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осуществлению учебно-воспитательной работы (наличие художественной литературы, игрушек, пособий, поделок для организации разнообразной деятельности детей)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имеются 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учебно-методического обеспечения требованиям программ, педагогическая целесообразность их хранения и размещения - </w:t>
      </w:r>
      <w:r>
        <w:rPr>
          <w:rFonts w:ascii="Times New Roman" w:hAnsi="Times New Roman" w:cs="Times New Roman"/>
          <w:b/>
          <w:sz w:val="28"/>
          <w:szCs w:val="28"/>
        </w:rPr>
        <w:t>соответствует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Наличие режима работы дошкольного учреждения и сетки занятий по группам, количество учебных занятий, правильное сочетание занятий в течение дня и недели -  </w:t>
      </w:r>
      <w:r>
        <w:rPr>
          <w:rFonts w:ascii="Times New Roman" w:hAnsi="Times New Roman" w:cs="Times New Roman"/>
          <w:b/>
          <w:sz w:val="28"/>
          <w:szCs w:val="28"/>
        </w:rPr>
        <w:t>имеются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Территория ДОУ: общая площадь </w:t>
      </w:r>
      <w:r>
        <w:rPr>
          <w:rFonts w:ascii="Times New Roman" w:hAnsi="Times New Roman" w:cs="Times New Roman"/>
          <w:b/>
          <w:sz w:val="28"/>
          <w:szCs w:val="28"/>
        </w:rPr>
        <w:t>2984кв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состояние ограждения </w:t>
      </w:r>
      <w:r>
        <w:rPr>
          <w:rFonts w:ascii="Times New Roman" w:hAnsi="Times New Roman" w:cs="Times New Roman"/>
          <w:b/>
          <w:sz w:val="28"/>
          <w:szCs w:val="28"/>
        </w:rPr>
        <w:t>удовлетворительное,</w:t>
      </w:r>
      <w:r>
        <w:rPr>
          <w:rFonts w:ascii="Times New Roman" w:hAnsi="Times New Roman" w:cs="Times New Roman"/>
          <w:sz w:val="28"/>
          <w:szCs w:val="28"/>
        </w:rPr>
        <w:t xml:space="preserve">  площадь озеленения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713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экологически опасные промышленные объекты в непосредственной близости от территории ДОУ - 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обновление указательных знаков дорожного движения при подъезде к 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Подготовленность групповых площадок, веранд, теневых навесов и другого оборудования - 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</w:p>
    <w:p w:rsidR="0030363E" w:rsidRDefault="0030363E" w:rsidP="00303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теневого навеса для защиты детей от солнца и осадков на территории каждой групповой площадки -   </w:t>
      </w:r>
      <w:r>
        <w:rPr>
          <w:b/>
          <w:sz w:val="28"/>
          <w:szCs w:val="28"/>
        </w:rPr>
        <w:t>имеются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 состояние огорода-ягодника - </w:t>
      </w:r>
      <w:r>
        <w:rPr>
          <w:rFonts w:ascii="Times New Roman" w:hAnsi="Times New Roman" w:cs="Times New Roman"/>
          <w:b/>
          <w:sz w:val="28"/>
          <w:szCs w:val="28"/>
        </w:rPr>
        <w:t>имеются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хозяйственной площадки и состояние мусоросборников -</w:t>
      </w:r>
    </w:p>
    <w:p w:rsidR="0030363E" w:rsidRDefault="0030363E" w:rsidP="0030363E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(расстояние от площадки для сбора мусора до здания ДОУ: норма не менее 15м., фактически </w:t>
      </w:r>
      <w:r>
        <w:rPr>
          <w:rFonts w:ascii="Times New Roman" w:eastAsia="Calibri" w:hAnsi="Times New Roman" w:cs="Times New Roman"/>
          <w:b/>
          <w:sz w:val="28"/>
          <w:szCs w:val="28"/>
        </w:rPr>
        <w:t>50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площадь площадки с твердым покрытием превышает площадь основания контейнеров на 1,0 м со всех сторон – норма, фактически – </w:t>
      </w:r>
      <w:r>
        <w:rPr>
          <w:rFonts w:ascii="Times New Roman" w:eastAsia="Calibri" w:hAnsi="Times New Roman" w:cs="Times New Roman"/>
          <w:b/>
          <w:sz w:val="28"/>
          <w:szCs w:val="28"/>
        </w:rPr>
        <w:t>6м.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контейнеры: количество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>5 шт.,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обеспеченность плотно закрывающимися крышками - </w:t>
      </w:r>
      <w:r>
        <w:rPr>
          <w:rFonts w:ascii="Times New Roman" w:eastAsia="Calibri" w:hAnsi="Times New Roman" w:cs="Times New Roman"/>
          <w:b/>
          <w:sz w:val="28"/>
          <w:szCs w:val="28"/>
        </w:rPr>
        <w:t>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покрытие асфальтом/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бетоном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/другим твердым покрытием въездов и входов на территорию, проездов, дорожек к хозяйственным постройкам, к площадкам для мусоросборников (нужное подчеркнуть), указать состояние покрытия (нарушено или нет) - </w:t>
      </w:r>
      <w:r>
        <w:rPr>
          <w:rFonts w:ascii="Times New Roman" w:eastAsia="Calibri" w:hAnsi="Times New Roman" w:cs="Times New Roman"/>
          <w:b/>
          <w:sz w:val="28"/>
          <w:szCs w:val="28"/>
        </w:rPr>
        <w:t>нет,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договора о вывозе мусора №3370 от 01.01.2016г.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песочниц на участке: наличие крышек/защитных приспособлений - </w:t>
      </w:r>
      <w:r>
        <w:rPr>
          <w:rFonts w:ascii="Times New Roman" w:hAnsi="Times New Roman" w:cs="Times New Roman"/>
          <w:b/>
          <w:sz w:val="28"/>
          <w:szCs w:val="28"/>
        </w:rPr>
        <w:t>песочниц нет</w:t>
      </w:r>
      <w:r>
        <w:rPr>
          <w:rFonts w:ascii="Times New Roman" w:hAnsi="Times New Roman" w:cs="Times New Roman"/>
          <w:sz w:val="28"/>
          <w:szCs w:val="28"/>
        </w:rPr>
        <w:t xml:space="preserve">, дата полной смены песка (норма: ежегодно, весной); сведения о соответствии песка гигиеническим нормативам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микробиологическим, санитарно-химическим, радиологическим показателям (протокол лабораторных исследований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_)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Здания и сооружения ДОУ: 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техническое состояние - </w:t>
      </w:r>
      <w:r>
        <w:rPr>
          <w:rFonts w:ascii="Times New Roman" w:hAnsi="Times New Roman" w:cs="Times New Roman"/>
          <w:b/>
          <w:sz w:val="28"/>
          <w:szCs w:val="28"/>
        </w:rPr>
        <w:t>удовлетворительное,</w:t>
      </w:r>
    </w:p>
    <w:p w:rsidR="0030363E" w:rsidRDefault="0030363E" w:rsidP="003036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трещин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-, </w:t>
      </w:r>
      <w:proofErr w:type="gramEnd"/>
      <w:r>
        <w:rPr>
          <w:rFonts w:ascii="Times New Roman" w:hAnsi="Times New Roman" w:cs="Times New Roman"/>
          <w:sz w:val="28"/>
          <w:szCs w:val="28"/>
        </w:rPr>
        <w:t>наличие аварийного здания -,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помещений  </w:t>
      </w:r>
      <w:r>
        <w:rPr>
          <w:rFonts w:ascii="Times New Roman" w:hAnsi="Times New Roman" w:cs="Times New Roman"/>
          <w:b/>
          <w:sz w:val="28"/>
          <w:szCs w:val="28"/>
        </w:rPr>
        <w:t xml:space="preserve">439,7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</w:p>
    <w:p w:rsidR="0030363E" w:rsidRDefault="0030363E" w:rsidP="0030363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 групповой ячейки: раздевальная (приемная) (для приема детей и хранения верхней одежды) - </w:t>
      </w:r>
      <w:r>
        <w:rPr>
          <w:b/>
          <w:sz w:val="28"/>
          <w:szCs w:val="28"/>
        </w:rPr>
        <w:t>да</w:t>
      </w:r>
      <w:r>
        <w:rPr>
          <w:sz w:val="28"/>
          <w:szCs w:val="28"/>
        </w:rPr>
        <w:t xml:space="preserve">, групповая (для проведения игр, занятий и приема пищи) - </w:t>
      </w:r>
      <w:r>
        <w:rPr>
          <w:b/>
          <w:sz w:val="28"/>
          <w:szCs w:val="28"/>
        </w:rPr>
        <w:t>да,</w:t>
      </w:r>
      <w:r>
        <w:rPr>
          <w:sz w:val="28"/>
          <w:szCs w:val="28"/>
        </w:rPr>
        <w:t xml:space="preserve"> спальня - </w:t>
      </w:r>
      <w:r>
        <w:rPr>
          <w:b/>
          <w:sz w:val="28"/>
          <w:szCs w:val="28"/>
        </w:rPr>
        <w:t>да</w:t>
      </w:r>
      <w:r>
        <w:rPr>
          <w:sz w:val="28"/>
          <w:szCs w:val="28"/>
        </w:rPr>
        <w:t xml:space="preserve">, буфетная (для подготовки готовых блюд к </w:t>
      </w:r>
      <w:r>
        <w:rPr>
          <w:sz w:val="28"/>
          <w:szCs w:val="28"/>
        </w:rPr>
        <w:lastRenderedPageBreak/>
        <w:t xml:space="preserve">раздаче и мытья столовой посуды) - </w:t>
      </w:r>
      <w:r>
        <w:rPr>
          <w:b/>
          <w:sz w:val="28"/>
          <w:szCs w:val="28"/>
        </w:rPr>
        <w:t>да</w:t>
      </w:r>
      <w:r>
        <w:rPr>
          <w:sz w:val="28"/>
          <w:szCs w:val="28"/>
        </w:rPr>
        <w:t xml:space="preserve">, туалетная (совмещенная с умывальной) – </w:t>
      </w:r>
      <w:r>
        <w:rPr>
          <w:b/>
          <w:sz w:val="28"/>
          <w:szCs w:val="28"/>
        </w:rPr>
        <w:t>да.</w:t>
      </w:r>
      <w:proofErr w:type="gramEnd"/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потолков и стен помещений (гладкие, без щелей, трещин, деформаций, признаков поражений грибком, позволяющие проводить уборку влажным способом с применением дезинфицирующих средств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не соблюдаются данные требования) - </w:t>
      </w:r>
      <w:r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</w:p>
    <w:p w:rsidR="0030363E" w:rsidRDefault="0030363E" w:rsidP="003036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ремонтных работ:</w:t>
      </w:r>
    </w:p>
    <w:p w:rsidR="0030363E" w:rsidRDefault="0030363E" w:rsidP="0030363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капитальных -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</w:p>
    <w:p w:rsidR="0030363E" w:rsidRDefault="0030363E" w:rsidP="0030363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текущих – </w:t>
      </w:r>
      <w:r>
        <w:rPr>
          <w:rFonts w:ascii="Times New Roman" w:hAnsi="Times New Roman" w:cs="Times New Roman"/>
          <w:b/>
          <w:sz w:val="28"/>
          <w:szCs w:val="28"/>
        </w:rPr>
        <w:t>да, удовлетворительное</w:t>
      </w:r>
    </w:p>
    <w:p w:rsidR="0030363E" w:rsidRDefault="0030363E" w:rsidP="0030363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выполнены  ремонтные работы и акты об их приемке,  а также имеются ли гарантийные обязательства подрядчиков </w:t>
      </w:r>
      <w:r>
        <w:rPr>
          <w:rFonts w:ascii="Times New Roman" w:hAnsi="Times New Roman" w:cs="Times New Roman"/>
          <w:b/>
          <w:sz w:val="28"/>
          <w:szCs w:val="28"/>
        </w:rPr>
        <w:t>ООО «ШАНТ» - да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Естественное освещение: наличие солнцезащитных устройств (имеются или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– нужное подчеркнуть), состояние окон: целостность остекления  - </w:t>
      </w:r>
      <w:r>
        <w:rPr>
          <w:rFonts w:ascii="Times New Roman" w:hAnsi="Times New Roman" w:cs="Times New Roman"/>
          <w:b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чистота стекол - </w:t>
      </w:r>
      <w:r>
        <w:rPr>
          <w:rFonts w:ascii="Times New Roman" w:hAnsi="Times New Roman" w:cs="Times New Roman"/>
          <w:b/>
          <w:sz w:val="28"/>
          <w:szCs w:val="28"/>
        </w:rPr>
        <w:t>да.</w:t>
      </w:r>
      <w:proofErr w:type="gramEnd"/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Искусственное освещение, его состояние - </w:t>
      </w:r>
      <w:r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</w:p>
    <w:p w:rsidR="0030363E" w:rsidRDefault="0030363E" w:rsidP="003036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(результаты последних инструментальных замеров уровня искусственной освещенности: № 7218 дата 23.05.2016г.,  наименование аккредитованной организации, проводившей замер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«АТОН-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Экобезопасность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охрана труда»)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63E" w:rsidRDefault="0030363E" w:rsidP="003036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вентиляции (фрамуг, на пищеблоке – </w:t>
      </w:r>
      <w:r>
        <w:rPr>
          <w:rFonts w:ascii="Times New Roman" w:hAnsi="Times New Roman" w:cs="Times New Roman"/>
          <w:sz w:val="28"/>
          <w:szCs w:val="28"/>
          <w:u w:val="single"/>
        </w:rPr>
        <w:t>принудительной)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и состояние отопительной системы - </w:t>
      </w:r>
      <w:r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</w:p>
    <w:p w:rsidR="0030363E" w:rsidRDefault="0030363E" w:rsidP="0030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отопительной системы: </w:t>
      </w:r>
      <w:r>
        <w:rPr>
          <w:rFonts w:ascii="Times New Roman" w:hAnsi="Times New Roman" w:cs="Times New Roman"/>
          <w:b/>
          <w:sz w:val="28"/>
          <w:szCs w:val="28"/>
        </w:rPr>
        <w:t>дата 12.05.2016г</w:t>
      </w:r>
      <w:r>
        <w:rPr>
          <w:rFonts w:ascii="Times New Roman" w:hAnsi="Times New Roman" w:cs="Times New Roman"/>
          <w:sz w:val="28"/>
          <w:szCs w:val="28"/>
        </w:rPr>
        <w:t xml:space="preserve">.,  кем выполнена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ООО «ШАНТ»</w:t>
      </w:r>
    </w:p>
    <w:p w:rsidR="0030363E" w:rsidRDefault="0030363E" w:rsidP="0030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состояние снабжения:</w:t>
      </w:r>
    </w:p>
    <w:p w:rsidR="0030363E" w:rsidRDefault="0030363E" w:rsidP="0030363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водой (</w:t>
      </w:r>
      <w:r>
        <w:rPr>
          <w:rFonts w:ascii="Times New Roman" w:hAnsi="Times New Roman" w:cs="Times New Roman"/>
          <w:sz w:val="28"/>
          <w:szCs w:val="28"/>
          <w:u w:val="single"/>
        </w:rPr>
        <w:t>централизованное/</w:t>
      </w:r>
      <w:r>
        <w:rPr>
          <w:rFonts w:ascii="Times New Roman" w:hAnsi="Times New Roman" w:cs="Times New Roman"/>
          <w:sz w:val="28"/>
          <w:szCs w:val="28"/>
        </w:rPr>
        <w:t>местное – нужное подчеркнуть),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протоколы исследования воды питьевой: № 22, дата 21.12.15г.,                 наименование аккредитованной организации, проводившей исследования 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Сочиводоканал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0363E" w:rsidRDefault="0030363E" w:rsidP="0030363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газом 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Газ-Сочи»</w:t>
      </w:r>
    </w:p>
    <w:p w:rsidR="0030363E" w:rsidRDefault="0030363E" w:rsidP="0030363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электричеством  </w:t>
      </w:r>
      <w:r>
        <w:rPr>
          <w:rFonts w:ascii="Times New Roman" w:hAnsi="Times New Roman" w:cs="Times New Roman"/>
          <w:b/>
          <w:sz w:val="28"/>
          <w:szCs w:val="28"/>
        </w:rPr>
        <w:t>ОАО «Кубаньэнерго»</w:t>
      </w:r>
    </w:p>
    <w:p w:rsidR="0030363E" w:rsidRDefault="0030363E" w:rsidP="0030363E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канализация </w:t>
      </w:r>
      <w:r>
        <w:rPr>
          <w:rFonts w:ascii="Times New Roman" w:hAnsi="Times New Roman" w:cs="Times New Roman"/>
          <w:sz w:val="28"/>
          <w:szCs w:val="28"/>
          <w:u w:val="single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>, местная (чем представлена)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Готовность групповых комнат, их сантехническое состояние - </w:t>
      </w:r>
      <w:r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питьевого режима: питьевая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расфасованная в емкости/бутилированная; установки с дозированным розливом питьевой воды, </w:t>
      </w:r>
      <w:r>
        <w:rPr>
          <w:rFonts w:ascii="Times New Roman" w:hAnsi="Times New Roman" w:cs="Times New Roman"/>
          <w:sz w:val="28"/>
          <w:szCs w:val="28"/>
          <w:u w:val="single"/>
        </w:rPr>
        <w:t>кипяченая питьевая вода при условии ее хранения не более 3-х часов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подчеркнуть) 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Тип освещения в учреждении 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люминесцентное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рассеянного света и др.)  - см. выше 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Обеспеченность мебелью, ее состояние и маркировка: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2034"/>
        <w:gridCol w:w="2431"/>
        <w:gridCol w:w="2123"/>
        <w:gridCol w:w="1801"/>
      </w:tblGrid>
      <w:tr w:rsidR="0030363E" w:rsidTr="003036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мебели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Требуется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Фактически имеется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% обеспеченности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маркировка</w:t>
            </w:r>
          </w:p>
        </w:tc>
      </w:tr>
      <w:tr w:rsidR="0030363E" w:rsidTr="003036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Сан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Пин</w:t>
            </w:r>
            <w:proofErr w:type="spellEnd"/>
          </w:p>
        </w:tc>
      </w:tr>
      <w:tr w:rsidR="0030363E" w:rsidTr="003036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363E" w:rsidTr="003036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363E" w:rsidTr="003036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363E" w:rsidTr="003036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363E" w:rsidTr="0030363E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3E" w:rsidRDefault="003036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Обеспеченность постельным бельем, полотенцами для рук, ног, их состояние, количество комплектов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3 комплекта на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Постирочная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помещения стиральной -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гладильной -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(имеются или нет); окна приема грязного и выдачи чистого белья 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раздельные </w:t>
      </w:r>
      <w:r>
        <w:rPr>
          <w:rFonts w:ascii="Times New Roman" w:hAnsi="Times New Roman" w:cs="Times New Roman"/>
          <w:sz w:val="28"/>
          <w:szCs w:val="28"/>
        </w:rPr>
        <w:t xml:space="preserve">или нет, соблюдение поточности технологического процесса) - 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</w:p>
    <w:p w:rsidR="0030363E" w:rsidRDefault="0030363E" w:rsidP="003036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игрушками, дидактическим материалом - </w:t>
      </w:r>
      <w:r>
        <w:rPr>
          <w:rFonts w:ascii="Times New Roman" w:hAnsi="Times New Roman" w:cs="Times New Roman"/>
          <w:b/>
          <w:sz w:val="28"/>
          <w:szCs w:val="28"/>
        </w:rPr>
        <w:t>имеется,</w:t>
      </w:r>
      <w:r>
        <w:rPr>
          <w:rFonts w:ascii="Times New Roman" w:hAnsi="Times New Roman" w:cs="Times New Roman"/>
          <w:sz w:val="28"/>
          <w:szCs w:val="28"/>
        </w:rPr>
        <w:t xml:space="preserve">  возможность проведения влажной обработки и дезинфекции поверхности игр и игрушек - </w:t>
      </w:r>
      <w:r>
        <w:rPr>
          <w:rFonts w:ascii="Times New Roman" w:hAnsi="Times New Roman" w:cs="Times New Roman"/>
          <w:b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(имеется или нет).</w:t>
      </w:r>
    </w:p>
    <w:p w:rsidR="0030363E" w:rsidRDefault="0030363E" w:rsidP="003036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специально оборудованных помещений для организации учебных занятий - </w:t>
      </w:r>
      <w:r>
        <w:rPr>
          <w:rFonts w:ascii="Times New Roman" w:hAnsi="Times New Roman" w:cs="Times New Roman"/>
          <w:b/>
          <w:sz w:val="28"/>
          <w:szCs w:val="28"/>
        </w:rPr>
        <w:t>имеется</w:t>
      </w:r>
    </w:p>
    <w:p w:rsidR="0030363E" w:rsidRDefault="0030363E" w:rsidP="003036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технических средств (</w:t>
      </w:r>
      <w:r>
        <w:rPr>
          <w:rFonts w:ascii="Times New Roman" w:hAnsi="Times New Roman" w:cs="Times New Roman"/>
          <w:sz w:val="28"/>
          <w:szCs w:val="28"/>
          <w:u w:val="single"/>
        </w:rPr>
        <w:t>телевизор, компьютер</w:t>
      </w:r>
      <w:r>
        <w:rPr>
          <w:rFonts w:ascii="Times New Roman" w:hAnsi="Times New Roman" w:cs="Times New Roman"/>
          <w:sz w:val="28"/>
          <w:szCs w:val="28"/>
        </w:rPr>
        <w:t xml:space="preserve">, проектор и др.) –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имеется, удовлетворительное 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Санитарно-техническое состояние спортзала, открытых спортплощадок, оборудования и инвентаря - </w:t>
      </w:r>
      <w:r>
        <w:rPr>
          <w:rFonts w:ascii="Times New Roman" w:hAnsi="Times New Roman" w:cs="Times New Roman"/>
          <w:b/>
          <w:sz w:val="28"/>
          <w:szCs w:val="28"/>
        </w:rPr>
        <w:t>удовлетворительное,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для музыкальных занятий, его готовность - </w:t>
      </w:r>
      <w:r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 Пищеблок: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работающий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на сырье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/полуфабрикатах (нужное подчеркнуть); </w:t>
      </w:r>
    </w:p>
    <w:p w:rsidR="0030363E" w:rsidRDefault="0030363E" w:rsidP="0030363E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наличие, достаточность и исправность холодильного оборудования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(подтверждается актом ревизии и наладки оборудования) </w:t>
      </w:r>
      <w:r>
        <w:rPr>
          <w:rFonts w:ascii="Times New Roman" w:eastAsia="Calibri" w:hAnsi="Times New Roman" w:cs="Times New Roman"/>
          <w:b/>
          <w:sz w:val="28"/>
          <w:szCs w:val="28"/>
        </w:rPr>
        <w:t>5 исправны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 неисправности/отсутствии – уточнить какое  </w:t>
      </w:r>
      <w:r>
        <w:rPr>
          <w:rFonts w:ascii="Times New Roman" w:eastAsia="Calibri" w:hAnsi="Times New Roman" w:cs="Times New Roman"/>
          <w:b/>
          <w:sz w:val="28"/>
          <w:szCs w:val="28"/>
        </w:rPr>
        <w:t>нет</w:t>
      </w:r>
    </w:p>
    <w:p w:rsidR="0030363E" w:rsidRDefault="0030363E" w:rsidP="0030363E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Обеспеченность холодильного оборудования контрольными термометрами </w:t>
      </w:r>
      <w:r>
        <w:rPr>
          <w:rFonts w:ascii="Times New Roman" w:eastAsia="Calibri" w:hAnsi="Times New Roman" w:cs="Times New Roman"/>
          <w:b/>
          <w:sz w:val="28"/>
          <w:szCs w:val="28"/>
        </w:rPr>
        <w:t>- да</w:t>
      </w:r>
    </w:p>
    <w:p w:rsidR="0030363E" w:rsidRDefault="0030363E" w:rsidP="0030363E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Наличие, достаточность и исправность технологического оборудования  (подтверждается актом ревизии и наладки оборудования</w:t>
      </w:r>
      <w:proofErr w:type="gramStart"/>
      <w:r>
        <w:rPr>
          <w:rFonts w:eastAsia="Calibri"/>
          <w:sz w:val="28"/>
          <w:szCs w:val="28"/>
        </w:rPr>
        <w:t xml:space="preserve">) -, </w:t>
      </w:r>
      <w:proofErr w:type="gramEnd"/>
      <w:r>
        <w:rPr>
          <w:rFonts w:eastAsia="Calibri"/>
          <w:sz w:val="28"/>
          <w:szCs w:val="28"/>
        </w:rPr>
        <w:t xml:space="preserve">при неисправности/ отсутствии – уточнить какое </w:t>
      </w:r>
      <w:r>
        <w:rPr>
          <w:rFonts w:eastAsia="Calibri"/>
          <w:b/>
          <w:sz w:val="28"/>
          <w:szCs w:val="28"/>
        </w:rPr>
        <w:t>нет</w:t>
      </w:r>
    </w:p>
    <w:p w:rsidR="0030363E" w:rsidRDefault="0030363E" w:rsidP="0030363E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производственное оборудование и моечные ванны присоединяются к канализационной сети с воздушным разрывом не менее 20 мм от верха приемной воронки: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/нет (если нет, то какое)  </w:t>
      </w:r>
    </w:p>
    <w:p w:rsidR="0030363E" w:rsidRDefault="0030363E" w:rsidP="0030363E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Оборудование производственных цехов раковинами с подводкой горячей и холодной воды с такими конструкциями смесителей, которые исключают повторное загрязнение рук после мытья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 </w:t>
      </w:r>
    </w:p>
    <w:p w:rsidR="0030363E" w:rsidRDefault="0030363E" w:rsidP="0030363E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Условия для соблюдения правил личной гигиены персоналом: наличие раковин, мыла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 </w:t>
      </w:r>
    </w:p>
    <w:p w:rsidR="0030363E" w:rsidRDefault="0030363E" w:rsidP="0030363E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Обеспеченность кухонной посудой - </w:t>
      </w:r>
      <w:r>
        <w:rPr>
          <w:rFonts w:ascii="Times New Roman" w:eastAsia="Calibri" w:hAnsi="Times New Roman" w:cs="Times New Roman"/>
          <w:b/>
          <w:sz w:val="28"/>
          <w:szCs w:val="28"/>
        </w:rPr>
        <w:t>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(чего недостаточно) - </w:t>
      </w:r>
      <w:r>
        <w:rPr>
          <w:rFonts w:ascii="Times New Roman" w:eastAsia="Calibri" w:hAnsi="Times New Roman" w:cs="Times New Roman"/>
          <w:b/>
          <w:sz w:val="28"/>
          <w:szCs w:val="28"/>
        </w:rPr>
        <w:t>нет,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обеспеченность разделочным инвентарем - </w:t>
      </w:r>
      <w:r>
        <w:rPr>
          <w:rFonts w:ascii="Times New Roman" w:eastAsia="Calibri" w:hAnsi="Times New Roman" w:cs="Times New Roman"/>
          <w:b/>
          <w:sz w:val="28"/>
          <w:szCs w:val="28"/>
        </w:rPr>
        <w:t>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(чего недостаточно) -  </w:t>
      </w:r>
      <w:r>
        <w:rPr>
          <w:rFonts w:ascii="Times New Roman" w:eastAsia="Calibri" w:hAnsi="Times New Roman" w:cs="Times New Roman"/>
          <w:b/>
          <w:sz w:val="28"/>
          <w:szCs w:val="28"/>
        </w:rPr>
        <w:t>нет,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маркировка разделочного инвентаря - </w:t>
      </w:r>
      <w:r>
        <w:rPr>
          <w:rFonts w:ascii="Times New Roman" w:eastAsia="Calibri" w:hAnsi="Times New Roman" w:cs="Times New Roman"/>
          <w:b/>
          <w:sz w:val="28"/>
          <w:szCs w:val="28"/>
        </w:rPr>
        <w:t>есть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его состояние (наличие трещин, дефектов) - </w:t>
      </w:r>
      <w:r>
        <w:rPr>
          <w:rFonts w:ascii="Times New Roman" w:eastAsia="Calibri" w:hAnsi="Times New Roman" w:cs="Times New Roman"/>
          <w:b/>
          <w:sz w:val="28"/>
          <w:szCs w:val="28"/>
        </w:rPr>
        <w:t>нет,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обеспеченность столовой посудой и приборами: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факт.  170 комплектов, 100 % обеспеченности. </w:t>
      </w:r>
      <w:proofErr w:type="gramEnd"/>
    </w:p>
    <w:p w:rsidR="0030363E" w:rsidRDefault="0030363E" w:rsidP="0030363E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Соблюдение требований к внутренней отделке помещений 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указать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где не соблюдаются) -</w:t>
      </w:r>
    </w:p>
    <w:p w:rsidR="0030363E" w:rsidRDefault="0030363E" w:rsidP="003036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акта о проведении электроизмерительных работ (проверка состояния  заземления и изоляции электросетей, электрооборудования, испытание и измерение  сопротивления изоляции электропроводов) - </w:t>
      </w:r>
      <w:r>
        <w:rPr>
          <w:rFonts w:ascii="Times New Roman" w:hAnsi="Times New Roman" w:cs="Times New Roman"/>
          <w:b/>
          <w:sz w:val="28"/>
          <w:szCs w:val="28"/>
        </w:rPr>
        <w:t>есть.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разделочных столов -  </w:t>
      </w:r>
      <w:r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разделочных досок, ножей, их маркировка и хранение - удовлетворительное, </w:t>
      </w:r>
      <w:r>
        <w:rPr>
          <w:rFonts w:ascii="Times New Roman" w:hAnsi="Times New Roman" w:cs="Times New Roman"/>
          <w:b/>
          <w:sz w:val="28"/>
          <w:szCs w:val="28"/>
        </w:rPr>
        <w:t>есть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посудомоечных ванн, их состояние и количество - </w:t>
      </w:r>
      <w:r>
        <w:rPr>
          <w:rFonts w:ascii="Times New Roman" w:hAnsi="Times New Roman" w:cs="Times New Roman"/>
          <w:b/>
          <w:sz w:val="28"/>
          <w:szCs w:val="28"/>
        </w:rPr>
        <w:t>5 удовлетворительное</w:t>
      </w:r>
    </w:p>
    <w:p w:rsidR="0030363E" w:rsidRDefault="0030363E" w:rsidP="003036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для мытья посуды и ее хранения, наличие горячей воды - </w:t>
      </w:r>
      <w:r>
        <w:rPr>
          <w:rFonts w:ascii="Times New Roman" w:hAnsi="Times New Roman" w:cs="Times New Roman"/>
          <w:b/>
          <w:sz w:val="28"/>
          <w:szCs w:val="28"/>
        </w:rPr>
        <w:t>есть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посудой, ее состояние - </w:t>
      </w:r>
      <w:r>
        <w:rPr>
          <w:rFonts w:ascii="Times New Roman" w:hAnsi="Times New Roman" w:cs="Times New Roman"/>
          <w:b/>
          <w:sz w:val="28"/>
          <w:szCs w:val="28"/>
        </w:rPr>
        <w:t>удовлетворительное,</w:t>
      </w:r>
    </w:p>
    <w:p w:rsidR="0030363E" w:rsidRDefault="0030363E" w:rsidP="003036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котломоечная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ее оборудование - </w:t>
      </w:r>
      <w:r>
        <w:rPr>
          <w:rFonts w:ascii="Times New Roman" w:hAnsi="Times New Roman" w:cs="Times New Roman"/>
          <w:b/>
          <w:sz w:val="28"/>
          <w:szCs w:val="28"/>
        </w:rPr>
        <w:t>нет,</w:t>
      </w:r>
    </w:p>
    <w:p w:rsidR="0030363E" w:rsidRDefault="0030363E" w:rsidP="003036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картофелечистки, их состояние - </w:t>
      </w:r>
      <w:r>
        <w:rPr>
          <w:rFonts w:ascii="Times New Roman" w:hAnsi="Times New Roman" w:cs="Times New Roman"/>
          <w:b/>
          <w:sz w:val="28"/>
          <w:szCs w:val="28"/>
        </w:rPr>
        <w:t>нет,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мясорубок, их состояние - </w:t>
      </w:r>
      <w:r>
        <w:rPr>
          <w:rFonts w:ascii="Times New Roman" w:hAnsi="Times New Roman" w:cs="Times New Roman"/>
          <w:b/>
          <w:sz w:val="28"/>
          <w:szCs w:val="28"/>
        </w:rPr>
        <w:t>2шт. удовлетворительное</w:t>
      </w:r>
    </w:p>
    <w:p w:rsidR="0030363E" w:rsidRDefault="0030363E" w:rsidP="0030363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и маркировка уборочного инвентаря - </w:t>
      </w:r>
      <w:r>
        <w:rPr>
          <w:rFonts w:ascii="Times New Roman" w:hAnsi="Times New Roman" w:cs="Times New Roman"/>
          <w:b/>
          <w:sz w:val="28"/>
          <w:szCs w:val="28"/>
        </w:rPr>
        <w:t>есть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Кладовые: качество проведенного ремонта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-,</w:t>
      </w:r>
      <w:proofErr w:type="gramEnd"/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сыпучих продуктов - </w:t>
      </w:r>
      <w:r>
        <w:rPr>
          <w:rFonts w:ascii="Times New Roman" w:hAnsi="Times New Roman" w:cs="Times New Roman"/>
          <w:b/>
          <w:sz w:val="28"/>
          <w:szCs w:val="28"/>
        </w:rPr>
        <w:t>удовлетворительное,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скоропортящихся продуктов (количество холодильников, их состояние) - </w:t>
      </w:r>
      <w:r>
        <w:rPr>
          <w:rFonts w:ascii="Times New Roman" w:hAnsi="Times New Roman" w:cs="Times New Roman"/>
          <w:b/>
          <w:sz w:val="28"/>
          <w:szCs w:val="28"/>
        </w:rPr>
        <w:t>5шт. удовлетворительное,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 состояние тары для перевозки продуктов (скоропортящихся, овощей, хлеба и т.д.) </w:t>
      </w:r>
      <w:r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</w:p>
    <w:p w:rsidR="0030363E" w:rsidRDefault="0030363E" w:rsidP="0030363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помещения для хранения пищевых продуктов и продовольственного сырья оборудованы полками, стеллажами - </w:t>
      </w:r>
      <w:r>
        <w:rPr>
          <w:rFonts w:ascii="Times New Roman" w:eastAsia="Calibri" w:hAnsi="Times New Roman" w:cs="Times New Roman"/>
          <w:b/>
          <w:sz w:val="28"/>
          <w:szCs w:val="28"/>
        </w:rPr>
        <w:t>есть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приборами для измерения температурно-влажностного режима - </w:t>
      </w:r>
      <w:r>
        <w:rPr>
          <w:rFonts w:ascii="Times New Roman" w:eastAsia="Calibri" w:hAnsi="Times New Roman" w:cs="Times New Roman"/>
          <w:b/>
          <w:sz w:val="28"/>
          <w:szCs w:val="28"/>
        </w:rPr>
        <w:t>есть.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режим дошкольного учреждения: 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средств -  </w:t>
      </w:r>
      <w:r>
        <w:rPr>
          <w:rFonts w:ascii="Times New Roman" w:hAnsi="Times New Roman" w:cs="Times New Roman"/>
          <w:b/>
          <w:sz w:val="28"/>
          <w:szCs w:val="28"/>
        </w:rPr>
        <w:t>есть,</w:t>
      </w:r>
      <w:r>
        <w:rPr>
          <w:rFonts w:ascii="Times New Roman" w:hAnsi="Times New Roman" w:cs="Times New Roman"/>
          <w:sz w:val="28"/>
          <w:szCs w:val="28"/>
        </w:rPr>
        <w:t xml:space="preserve"> место приготовления,  тара - </w:t>
      </w:r>
      <w:r>
        <w:rPr>
          <w:rFonts w:ascii="Times New Roman" w:hAnsi="Times New Roman" w:cs="Times New Roman"/>
          <w:b/>
          <w:sz w:val="28"/>
          <w:szCs w:val="28"/>
        </w:rPr>
        <w:t>есть,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горшков -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утюгов -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наличие пылесосов для уборки </w:t>
      </w:r>
      <w:r>
        <w:rPr>
          <w:rFonts w:ascii="Times New Roman" w:hAnsi="Times New Roman" w:cs="Times New Roman"/>
          <w:b/>
          <w:sz w:val="28"/>
          <w:szCs w:val="28"/>
        </w:rPr>
        <w:t>2 шт.,</w:t>
      </w:r>
      <w:r>
        <w:rPr>
          <w:rFonts w:ascii="Times New Roman" w:hAnsi="Times New Roman" w:cs="Times New Roman"/>
          <w:sz w:val="28"/>
          <w:szCs w:val="28"/>
        </w:rPr>
        <w:t xml:space="preserve"> обеспеченность работников спецодеждой, место ее хранения – </w:t>
      </w:r>
      <w:r>
        <w:rPr>
          <w:rFonts w:ascii="Times New Roman" w:hAnsi="Times New Roman" w:cs="Times New Roman"/>
          <w:b/>
          <w:sz w:val="28"/>
          <w:szCs w:val="28"/>
        </w:rPr>
        <w:t>имеется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Медпункт, его состояние: 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необходимого медицинского оборудования, его состояние - </w:t>
      </w:r>
      <w:r>
        <w:rPr>
          <w:rFonts w:ascii="Times New Roman" w:hAnsi="Times New Roman" w:cs="Times New Roman"/>
          <w:b/>
          <w:sz w:val="28"/>
          <w:szCs w:val="28"/>
        </w:rPr>
        <w:t>удовлетворительное,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скоропортящихся лекарственных средств  холодильник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\б,</w:t>
      </w:r>
    </w:p>
    <w:p w:rsidR="0030363E" w:rsidRDefault="0030363E" w:rsidP="003036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наличие комнаты для заболевшего ребенка (изолятор) - </w:t>
      </w:r>
      <w:r>
        <w:rPr>
          <w:b/>
          <w:sz w:val="28"/>
          <w:szCs w:val="28"/>
        </w:rPr>
        <w:t>есть,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медицинской документации (медицинские книжки, своевременность  прохождения медосмотров, журнал бракеража, санитарный журнал и инструкции по эксплуатации медицинского оборудования) – </w:t>
      </w:r>
      <w:r>
        <w:rPr>
          <w:rFonts w:ascii="Times New Roman" w:hAnsi="Times New Roman" w:cs="Times New Roman"/>
          <w:b/>
          <w:sz w:val="28"/>
          <w:szCs w:val="28"/>
        </w:rPr>
        <w:t>ведется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Новое в оформлении и оборудовании дошкольного образовательного учреждения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портивное</w:t>
      </w:r>
    </w:p>
    <w:p w:rsidR="0030363E" w:rsidRDefault="0030363E" w:rsidP="0030363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Наличие и исправность АПС и СОУЭ - </w:t>
      </w:r>
      <w:r>
        <w:rPr>
          <w:rFonts w:ascii="Times New Roman" w:hAnsi="Times New Roman" w:cs="Times New Roman"/>
          <w:b/>
          <w:sz w:val="28"/>
          <w:szCs w:val="28"/>
        </w:rPr>
        <w:t>есть исправно</w:t>
      </w:r>
    </w:p>
    <w:p w:rsidR="0030363E" w:rsidRDefault="0030363E" w:rsidP="003036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Наличие и исправность противопожарного водоснабжения и первичных средств  пожаротушения - </w:t>
      </w:r>
      <w:r>
        <w:rPr>
          <w:rFonts w:ascii="Times New Roman" w:hAnsi="Times New Roman" w:cs="Times New Roman"/>
          <w:b/>
          <w:sz w:val="28"/>
          <w:szCs w:val="28"/>
        </w:rPr>
        <w:t>есть исправно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63E" w:rsidRDefault="0030363E" w:rsidP="003036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Наличие и соответствие эвакуационных выходов - </w:t>
      </w:r>
      <w:r>
        <w:rPr>
          <w:rFonts w:ascii="Times New Roman" w:hAnsi="Times New Roman" w:cs="Times New Roman"/>
          <w:b/>
          <w:sz w:val="28"/>
          <w:szCs w:val="28"/>
        </w:rPr>
        <w:t>есть, соответствует</w:t>
      </w:r>
    </w:p>
    <w:p w:rsidR="0030363E" w:rsidRDefault="0030363E" w:rsidP="003036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Наличие и соответствие путей эвакуации - </w:t>
      </w:r>
      <w:r>
        <w:rPr>
          <w:rFonts w:ascii="Times New Roman" w:hAnsi="Times New Roman" w:cs="Times New Roman"/>
          <w:b/>
          <w:sz w:val="28"/>
          <w:szCs w:val="28"/>
        </w:rPr>
        <w:t>есть, соответствует</w:t>
      </w:r>
    </w:p>
    <w:p w:rsidR="0030363E" w:rsidRDefault="0030363E" w:rsidP="0030363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Наличие распорядительной и иной документации в области пожарной  безопасности (распоряжения, приказы, удостоверения и т.д.) - </w:t>
      </w:r>
      <w:r>
        <w:rPr>
          <w:rFonts w:ascii="Times New Roman" w:hAnsi="Times New Roman" w:cs="Times New Roman"/>
          <w:b/>
          <w:sz w:val="28"/>
          <w:szCs w:val="28"/>
        </w:rPr>
        <w:t>есть, соответствует</w:t>
      </w:r>
    </w:p>
    <w:p w:rsidR="0030363E" w:rsidRDefault="0030363E" w:rsidP="0030363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19.</w:t>
      </w:r>
      <w:r>
        <w:rPr>
          <w:rFonts w:ascii="Times New Roman" w:hAnsi="Times New Roman" w:cs="Times New Roman"/>
          <w:sz w:val="28"/>
          <w:szCs w:val="28"/>
        </w:rPr>
        <w:t xml:space="preserve"> Соблюдение иных требований пожарной безопасности - </w:t>
      </w:r>
      <w:r>
        <w:rPr>
          <w:rFonts w:ascii="Times New Roman" w:hAnsi="Times New Roman" w:cs="Times New Roman"/>
          <w:b/>
          <w:sz w:val="28"/>
          <w:szCs w:val="28"/>
        </w:rPr>
        <w:t>соответствует</w:t>
      </w:r>
    </w:p>
    <w:p w:rsidR="0030363E" w:rsidRDefault="0030363E" w:rsidP="003036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утвержденного плана мероприятий по подготовке к 2016-2017 учебному году: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выполняются </w:t>
      </w:r>
    </w:p>
    <w:p w:rsidR="0030363E" w:rsidRDefault="0030363E" w:rsidP="0030363E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Наличие на расстоянии менее 100 метров от здания дошкольного образовательного учреждения торговых точек по реализации алкогольной продукции и табака (указать наименование, адрес торгового предприятия) - </w:t>
      </w:r>
      <w:r>
        <w:rPr>
          <w:rFonts w:ascii="Times New Roman" w:eastAsia="Calibri" w:hAnsi="Times New Roman" w:cs="Times New Roman"/>
          <w:b/>
          <w:sz w:val="28"/>
          <w:szCs w:val="28"/>
        </w:rPr>
        <w:t>нет</w:t>
      </w:r>
    </w:p>
    <w:p w:rsidR="0030363E" w:rsidRDefault="0030363E" w:rsidP="003036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комиссии: </w:t>
      </w:r>
      <w:bookmarkStart w:id="0" w:name="_GoBack"/>
      <w:bookmarkEnd w:id="0"/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о готовности дошкольного образовательного учреждения к новому 2016-2017  учебному году ________________________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 составлен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 числа ____________ месяца _________ года </w:t>
      </w: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363E" w:rsidRDefault="0030363E" w:rsidP="00303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________________________/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Е.А.Гусева</w:t>
      </w:r>
      <w:proofErr w:type="spellEnd"/>
    </w:p>
    <w:p w:rsidR="0030363E" w:rsidRDefault="0030363E" w:rsidP="003036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0363E" w:rsidRDefault="0030363E" w:rsidP="003036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4006"/>
        <w:gridCol w:w="1838"/>
        <w:gridCol w:w="1887"/>
      </w:tblGrid>
      <w:tr w:rsidR="0030363E" w:rsidTr="0030363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печати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</w:tr>
      <w:tr w:rsidR="0030363E" w:rsidTr="0030363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E" w:rsidRDefault="003036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образования УОН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E" w:rsidRDefault="003036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Глебова Т.З.</w:t>
            </w:r>
          </w:p>
        </w:tc>
      </w:tr>
      <w:tr w:rsidR="0030363E" w:rsidTr="0030363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Зам.нач.управ.здравоохранения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Лебедев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30363E" w:rsidTr="0030363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Нач.отделения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надзорной деятельности Хост.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</w:t>
            </w:r>
          </w:p>
        </w:tc>
      </w:tr>
      <w:tr w:rsidR="0030363E" w:rsidTr="0030363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E" w:rsidRDefault="003036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СГТО Профсоюза работников народного образования и науки РФ </w:t>
            </w:r>
          </w:p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Агеева М.А..</w:t>
            </w:r>
          </w:p>
        </w:tc>
      </w:tr>
      <w:tr w:rsidR="0030363E" w:rsidTr="0030363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МУ ЦРЭОУ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Зимина И.Н.</w:t>
            </w:r>
          </w:p>
        </w:tc>
      </w:tr>
      <w:tr w:rsidR="0030363E" w:rsidTr="0030363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Нач. ОПДН Хост. района УВД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Селезнева Г.А.</w:t>
            </w:r>
          </w:p>
        </w:tc>
      </w:tr>
      <w:tr w:rsidR="0030363E" w:rsidTr="0030363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Оперуполномоченный службы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УФСБ России по Краснодарскому краю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E" w:rsidRDefault="003036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Коломицкий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Ю.В.</w:t>
            </w:r>
          </w:p>
        </w:tc>
      </w:tr>
    </w:tbl>
    <w:p w:rsidR="0030363E" w:rsidRDefault="0030363E" w:rsidP="003036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950" w:rsidRDefault="0030363E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мониторин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мониторинг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1359"/>
    <w:multiLevelType w:val="hybridMultilevel"/>
    <w:tmpl w:val="2862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4151F"/>
    <w:multiLevelType w:val="hybridMultilevel"/>
    <w:tmpl w:val="C6C2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3E"/>
    <w:rsid w:val="0030363E"/>
    <w:rsid w:val="0051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1957</Words>
  <Characters>11159</Characters>
  <Application>Microsoft Office Word</Application>
  <DocSecurity>0</DocSecurity>
  <Lines>92</Lines>
  <Paragraphs>26</Paragraphs>
  <ScaleCrop>false</ScaleCrop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2016-09-08T08:04:00Z</dcterms:created>
  <dcterms:modified xsi:type="dcterms:W3CDTF">2016-09-08T08:06:00Z</dcterms:modified>
</cp:coreProperties>
</file>