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54" w:rsidRPr="00292554" w:rsidRDefault="00292554">
      <w:pPr>
        <w:rPr>
          <w:sz w:val="48"/>
          <w:szCs w:val="48"/>
        </w:rPr>
      </w:pPr>
    </w:p>
    <w:p w:rsidR="00292554" w:rsidRPr="00292554" w:rsidRDefault="00292554" w:rsidP="00292554">
      <w:pPr>
        <w:rPr>
          <w:sz w:val="32"/>
          <w:szCs w:val="32"/>
        </w:rPr>
      </w:pPr>
      <w:r w:rsidRPr="00292554">
        <w:rPr>
          <w:rFonts w:ascii="Trebuchet MS" w:hAnsi="Trebuchet MS"/>
          <w:b/>
          <w:color w:val="000000"/>
          <w:sz w:val="48"/>
          <w:szCs w:val="48"/>
        </w:rPr>
        <w:t>Безопасность дорожного движения для детей</w:t>
      </w:r>
      <w:r w:rsidRPr="00292554">
        <w:rPr>
          <w:rFonts w:ascii="Trebuchet MS" w:hAnsi="Trebuchet MS"/>
          <w:color w:val="000000"/>
          <w:sz w:val="32"/>
          <w:szCs w:val="32"/>
        </w:rPr>
        <w:t xml:space="preserve"> Водители должны проявлять особую бдительность в отношении малолетних пешеходов и пассажиров, в том числе, собственных детей. Согласно концепции безопасности дорожного движения для детей, принятой во всех странах Европы, ребенок до 12 лет при росте до полутора метров должен находиться в салоне автомобиля только пристегнутым к специальному креслу на заднем сиденье. Детское кресло фиксируется к пассажирскому сиденью и выполняет функцию фиксации тела на случай резкого торможения. При движении водителям необходимо снижать скорость вблизи учебных и дошкольных учреждений, независимо от того, имеются ли предупреждающие дорожные знаки и «лежачие полицейские». Особую бдительность следует проявлять при движении по жилому массиву. Прежде чем парковаться или начинать движение, в целях безопасности на дороге для детей следует убедиться, что никого из малышей нет поблизости. Близость эта должна быть не менее десяти метров. Родителям важно знать, что психика ребенка могут причинить зла. Поэтому малыши безбоязненно подходят к машинам родителей, считая их настолько же безопасными, как папу с мамой. Ребенку следует объяснить, что безопасность на дороге для детей обязательно должна выполняться, независимо от того, чья машина движется рядом. У каждого автомобиля существуют определенные «мёртвые точки», которые остаются невидимыми при движении. Поэтому прежде чем начать движение, рекомендуется обойти автомобиль вокруг и убедиться, что позади машины никого нет.</w:t>
      </w:r>
      <w:r w:rsidRPr="00292554">
        <w:rPr>
          <w:rFonts w:ascii="Trebuchet MS" w:hAnsi="Trebuchet MS"/>
          <w:color w:val="000000"/>
          <w:sz w:val="32"/>
          <w:szCs w:val="32"/>
        </w:rPr>
        <w:br/>
      </w:r>
      <w:r w:rsidRPr="00292554">
        <w:rPr>
          <w:rFonts w:ascii="Trebuchet MS" w:hAnsi="Trebuchet MS"/>
          <w:color w:val="000000"/>
          <w:sz w:val="32"/>
          <w:szCs w:val="32"/>
        </w:rPr>
        <w:lastRenderedPageBreak/>
        <w:br/>
      </w:r>
    </w:p>
    <w:p w:rsidR="00292554" w:rsidRPr="00292554" w:rsidRDefault="00292554" w:rsidP="00292554"/>
    <w:p w:rsidR="00292554" w:rsidRDefault="00292554" w:rsidP="00292554"/>
    <w:p w:rsidR="00051FB4" w:rsidRPr="00292554" w:rsidRDefault="00051FB4" w:rsidP="00292554">
      <w:bookmarkStart w:id="0" w:name="_GoBack"/>
      <w:bookmarkEnd w:id="0"/>
    </w:p>
    <w:sectPr w:rsidR="00051FB4" w:rsidRPr="0029255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45" w:rsidRDefault="00132A45" w:rsidP="00292554">
      <w:pPr>
        <w:spacing w:after="0" w:line="240" w:lineRule="auto"/>
      </w:pPr>
      <w:r>
        <w:separator/>
      </w:r>
    </w:p>
  </w:endnote>
  <w:endnote w:type="continuationSeparator" w:id="0">
    <w:p w:rsidR="00132A45" w:rsidRDefault="00132A45" w:rsidP="0029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393357"/>
      <w:docPartObj>
        <w:docPartGallery w:val="Page Numbers (Bottom of Page)"/>
        <w:docPartUnique/>
      </w:docPartObj>
    </w:sdtPr>
    <w:sdtContent>
      <w:p w:rsidR="00292554" w:rsidRDefault="00292554">
        <w:pPr>
          <w:pStyle w:val="a5"/>
        </w:pPr>
        <w:r>
          <w:fldChar w:fldCharType="begin"/>
        </w:r>
        <w:r>
          <w:instrText>PAGE   \* MERGEFORMAT</w:instrText>
        </w:r>
        <w:r>
          <w:fldChar w:fldCharType="separate"/>
        </w:r>
        <w:r>
          <w:rPr>
            <w:noProof/>
          </w:rPr>
          <w:t>2</w:t>
        </w:r>
        <w:r>
          <w:fldChar w:fldCharType="end"/>
        </w:r>
      </w:p>
    </w:sdtContent>
  </w:sdt>
  <w:p w:rsidR="00292554" w:rsidRDefault="002925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45" w:rsidRDefault="00132A45" w:rsidP="00292554">
      <w:pPr>
        <w:spacing w:after="0" w:line="240" w:lineRule="auto"/>
      </w:pPr>
      <w:r>
        <w:separator/>
      </w:r>
    </w:p>
  </w:footnote>
  <w:footnote w:type="continuationSeparator" w:id="0">
    <w:p w:rsidR="00132A45" w:rsidRDefault="00132A45" w:rsidP="00292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54"/>
    <w:rsid w:val="00051FB4"/>
    <w:rsid w:val="00132A45"/>
    <w:rsid w:val="00292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5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2554"/>
  </w:style>
  <w:style w:type="paragraph" w:styleId="a5">
    <w:name w:val="footer"/>
    <w:basedOn w:val="a"/>
    <w:link w:val="a6"/>
    <w:uiPriority w:val="99"/>
    <w:unhideWhenUsed/>
    <w:rsid w:val="002925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2554"/>
  </w:style>
  <w:style w:type="character" w:styleId="a7">
    <w:name w:val="Hyperlink"/>
    <w:basedOn w:val="a0"/>
    <w:uiPriority w:val="99"/>
    <w:semiHidden/>
    <w:unhideWhenUsed/>
    <w:rsid w:val="002925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5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2554"/>
  </w:style>
  <w:style w:type="paragraph" w:styleId="a5">
    <w:name w:val="footer"/>
    <w:basedOn w:val="a"/>
    <w:link w:val="a6"/>
    <w:uiPriority w:val="99"/>
    <w:unhideWhenUsed/>
    <w:rsid w:val="002925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2554"/>
  </w:style>
  <w:style w:type="character" w:styleId="a7">
    <w:name w:val="Hyperlink"/>
    <w:basedOn w:val="a0"/>
    <w:uiPriority w:val="99"/>
    <w:semiHidden/>
    <w:unhideWhenUsed/>
    <w:rsid w:val="00292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Брок</dc:creator>
  <cp:lastModifiedBy>Брок</cp:lastModifiedBy>
  <cp:revision>2</cp:revision>
  <dcterms:created xsi:type="dcterms:W3CDTF">2017-08-16T07:40:00Z</dcterms:created>
  <dcterms:modified xsi:type="dcterms:W3CDTF">2017-08-16T07:43:00Z</dcterms:modified>
</cp:coreProperties>
</file>