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AF" w:rsidRPr="00C54AFD" w:rsidRDefault="004064AF" w:rsidP="004064AF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lang w:eastAsia="ru-RU"/>
        </w:rPr>
      </w:pPr>
      <w:bookmarkStart w:id="0" w:name="_GoBack"/>
      <w:r w:rsidRPr="00C54AFD">
        <w:rPr>
          <w:rFonts w:ascii="Verdana" w:eastAsia="Times New Roman" w:hAnsi="Verdana" w:cs="Times New Roman"/>
          <w:b/>
          <w:bCs/>
          <w:color w:val="464646"/>
          <w:lang w:eastAsia="ru-RU"/>
        </w:rPr>
        <w:t>Задачи работы</w:t>
      </w:r>
    </w:p>
    <w:p w:rsidR="004064AF" w:rsidRPr="00C54AFD" w:rsidRDefault="004064AF" w:rsidP="004064AF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b/>
          <w:bCs/>
          <w:color w:val="464646"/>
          <w:lang w:eastAsia="ru-RU"/>
        </w:rPr>
        <w:t xml:space="preserve"> по ознакомлению с Правилами дорожного движения  в   возрастных группах</w:t>
      </w:r>
    </w:p>
    <w:bookmarkEnd w:id="0"/>
    <w:p w:rsidR="004064AF" w:rsidRPr="0001230E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color w:val="464646"/>
          <w:lang w:eastAsia="ru-RU"/>
        </w:rPr>
      </w:pPr>
      <w:r w:rsidRPr="0001230E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1 младшая группа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На 3-м году жизни дети могут ориентироваться лишь в привычной для них обстановке. В пределах групповой комнаты они усваивают понятия «близко - далеко», «низко - высоко», «большой - маленький».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Поэтому в работе с детьми 1 младшей группы </w:t>
      </w:r>
      <w:proofErr w:type="gramStart"/>
      <w:r w:rsidRPr="00C54AFD">
        <w:rPr>
          <w:rFonts w:ascii="Verdana" w:eastAsia="Times New Roman" w:hAnsi="Verdana" w:cs="Times New Roman"/>
          <w:color w:val="464646"/>
          <w:lang w:eastAsia="ru-RU"/>
        </w:rPr>
        <w:t>важное значение</w:t>
      </w:r>
      <w:proofErr w:type="gramEnd"/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 имеет дальнейшее формирование пространственной ориентировки. Начинать целесообразно на ограниченной плоскости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(лист бумаги, стол)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(в зависимости от окружающих условий)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В играх у детей закрепляются представления о направлении «вперед - назад».</w:t>
      </w:r>
    </w:p>
    <w:p w:rsidR="004064AF" w:rsidRPr="0001230E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color w:val="464646"/>
          <w:lang w:eastAsia="ru-RU"/>
        </w:rPr>
      </w:pPr>
      <w:r w:rsidRPr="0001230E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2 младшая группа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Детей знакомят с дорогой, улицей, тротуаром, некоторыми видами транспорта. Они узнают, что люди ездят в легковых автомобилях, автобусах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(троллейбусах, трамваях)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. Грузы возят на грузовых машинах. Автомобилем управляет шофер. Он осторожно ведет машину.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lastRenderedPageBreak/>
        <w:t>Большое внимание уделяется развитию ориентировки детей в пространстве на музыкальные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На занятиях по развитию элементарных математических представлений детей учат различать направления «вперед», «назад», «сзади», «налево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(слева)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», «направо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(справа)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».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</w:t>
      </w:r>
      <w:proofErr w:type="gramStart"/>
      <w:r w:rsidRPr="00C54AFD">
        <w:rPr>
          <w:rFonts w:ascii="Verdana" w:eastAsia="Times New Roman" w:hAnsi="Verdana" w:cs="Times New Roman"/>
          <w:color w:val="464646"/>
          <w:lang w:eastAsia="ru-RU"/>
        </w:rPr>
        <w:t>Учитывая односложности ответов детей данного возраста воспитатель дополняет и повторяет</w:t>
      </w:r>
      <w:proofErr w:type="gramEnd"/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 ответ ребенка.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В течение года прогулки периодически повторяются, с тем, чтобы закрепить имеющиеся у детей представления о правилах дорожного движения.</w:t>
      </w:r>
    </w:p>
    <w:p w:rsidR="004064AF" w:rsidRPr="0001230E" w:rsidRDefault="004064AF" w:rsidP="004064AF">
      <w:pPr>
        <w:spacing w:before="75" w:after="75" w:line="360" w:lineRule="auto"/>
        <w:rPr>
          <w:rFonts w:ascii="Verdana" w:eastAsia="Times New Roman" w:hAnsi="Verdana" w:cs="Times New Roman"/>
          <w:b/>
          <w:color w:val="464646"/>
          <w:lang w:eastAsia="ru-RU"/>
        </w:rPr>
      </w:pPr>
      <w:r w:rsidRPr="0001230E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Средняя группа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С целью обогащения опыта детей, закрепления их представлений </w:t>
      </w:r>
      <w:proofErr w:type="gramStart"/>
      <w:r w:rsidRPr="00C54AFD">
        <w:rPr>
          <w:rFonts w:ascii="Verdana" w:eastAsia="Times New Roman" w:hAnsi="Verdana" w:cs="Times New Roman"/>
          <w:color w:val="464646"/>
          <w:lang w:eastAsia="ru-RU"/>
        </w:rPr>
        <w:t>транспорте</w:t>
      </w:r>
      <w:proofErr w:type="gramEnd"/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 на целевых прогулках проводятся наблюдения. Дети уточняют особенности 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lastRenderedPageBreak/>
        <w:t>передвижения, определяют сходство и отличие троллейбуса, трамвая, автобуса, машины.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(подземный)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 переход».</w:t>
      </w:r>
    </w:p>
    <w:p w:rsidR="004064AF" w:rsidRPr="0001230E" w:rsidRDefault="004064AF" w:rsidP="004064AF">
      <w:pPr>
        <w:spacing w:before="75" w:after="75" w:line="360" w:lineRule="auto"/>
        <w:rPr>
          <w:rFonts w:ascii="Verdana" w:eastAsia="Times New Roman" w:hAnsi="Verdana" w:cs="Times New Roman"/>
          <w:b/>
          <w:color w:val="464646"/>
          <w:lang w:eastAsia="ru-RU"/>
        </w:rPr>
      </w:pPr>
      <w:r w:rsidRPr="0001230E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Старшая группа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На экскурсиях, целевых прогулках закрепляется представление детей о проезжей части, осевой линии. Их знакомят с перекрестком, дорожными знаками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(«Пешеходный переход», «Перекресток», «Пункт питания», «Телефон», «Место стоянки», «Пункт медицинской помощи»)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. Дают более полные знания о правилах для пешеходов и пассажиров: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пешеходам разрешается ходить только по тротуару;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идти следует по правой стороне тротуара;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пешеходы переходят дорогу шагом в местах, где имеются пешеходная дорожка и указатели перехода;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при двустороннем движении смотрят вначале налево, а дойдя до середины - направо;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пассажиры ожидают транспорт на специальной остановке;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пассажиры с детьми могут входить в транспорт с передней площадки;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в транспорте каждый должен вести себя спокойно, чтобы не мешать остальным пассажирам.</w:t>
      </w:r>
    </w:p>
    <w:p w:rsidR="004064AF" w:rsidRPr="0001230E" w:rsidRDefault="004064AF" w:rsidP="004064AF">
      <w:pPr>
        <w:spacing w:before="75" w:after="75" w:line="360" w:lineRule="auto"/>
        <w:rPr>
          <w:rFonts w:ascii="Verdana" w:eastAsia="Times New Roman" w:hAnsi="Verdana" w:cs="Times New Roman"/>
          <w:b/>
          <w:color w:val="464646"/>
          <w:lang w:eastAsia="ru-RU"/>
        </w:rPr>
      </w:pPr>
      <w:r w:rsidRPr="0001230E">
        <w:rPr>
          <w:rFonts w:ascii="Verdana" w:eastAsia="Times New Roman" w:hAnsi="Verdana" w:cs="Times New Roman"/>
          <w:b/>
          <w:color w:val="464646"/>
          <w:u w:val="single"/>
          <w:lang w:eastAsia="ru-RU"/>
        </w:rPr>
        <w:t>Подготовительная группа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lastRenderedPageBreak/>
        <w:t xml:space="preserve">Прежде </w:t>
      </w:r>
      <w:proofErr w:type="gramStart"/>
      <w:r w:rsidRPr="00C54AFD">
        <w:rPr>
          <w:rFonts w:ascii="Verdana" w:eastAsia="Times New Roman" w:hAnsi="Verdana" w:cs="Times New Roman"/>
          <w:color w:val="464646"/>
          <w:lang w:eastAsia="ru-RU"/>
        </w:rPr>
        <w:t>всего</w:t>
      </w:r>
      <w:proofErr w:type="gramEnd"/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 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br/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Продолжается знакомство с назначением дорожных знаков и их начертанием. 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br/>
        <w:t xml:space="preserve">Закрепляется правильное употребление пространственной терминологии </w:t>
      </w:r>
      <w:proofErr w:type="gramStart"/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 xml:space="preserve">( </w:t>
      </w:r>
      <w:proofErr w:type="gramEnd"/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слева - справа, вверху - внизу, спереди - сзади, напротив, вдоль, рядом, навстречу, на противоположной стороне, посередине и т. д. 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. Дети должны хорошо ориентироваться в окружающей обстановке, ее изменениях, правильно реагировать на них.</w:t>
      </w:r>
    </w:p>
    <w:p w:rsidR="004064AF" w:rsidRPr="00C54AFD" w:rsidRDefault="004064AF" w:rsidP="004064AF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Детей подготовительной к школе группы знакомят с новыми для них правилами пешеходов и пассажиров: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- переходить улицу на перекрестках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(где нет указателей)</w:t>
      </w:r>
      <w:r w:rsidRPr="00C54AFD">
        <w:rPr>
          <w:rFonts w:ascii="Verdana" w:eastAsia="Times New Roman" w:hAnsi="Verdana" w:cs="Times New Roman"/>
          <w:color w:val="464646"/>
          <w:lang w:eastAsia="ru-RU"/>
        </w:rPr>
        <w:t>,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в местах, где есть пешеходные тоннели или мосты, пешеходы должны пользоваться только ими,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прежде чем переходить дорогу, пешеход должен убедиться в полной безопасности. Запрещается пересекать путь приближающемуся транспорту: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>- 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разрешающем жесте регулировщика,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- пешеходы должны быть внимательны к окружающим, </w:t>
      </w:r>
      <w:proofErr w:type="spellStart"/>
      <w:r w:rsidRPr="00C54AFD">
        <w:rPr>
          <w:rFonts w:ascii="Verdana" w:eastAsia="Times New Roman" w:hAnsi="Verdana" w:cs="Times New Roman"/>
          <w:color w:val="464646"/>
          <w:lang w:eastAsia="ru-RU"/>
        </w:rPr>
        <w:t>взаимновежливыми</w:t>
      </w:r>
      <w:proofErr w:type="spellEnd"/>
      <w:r w:rsidRPr="00C54AFD">
        <w:rPr>
          <w:rFonts w:ascii="Verdana" w:eastAsia="Times New Roman" w:hAnsi="Verdana" w:cs="Times New Roman"/>
          <w:color w:val="464646"/>
          <w:lang w:eastAsia="ru-RU"/>
        </w:rPr>
        <w:t>,</w:t>
      </w:r>
    </w:p>
    <w:p w:rsidR="004064AF" w:rsidRPr="00C54AFD" w:rsidRDefault="004064AF" w:rsidP="004064AF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 w:rsidRPr="00C54AFD">
        <w:rPr>
          <w:rFonts w:ascii="Verdana" w:eastAsia="Times New Roman" w:hAnsi="Verdana" w:cs="Times New Roman"/>
          <w:color w:val="464646"/>
          <w:lang w:eastAsia="ru-RU"/>
        </w:rPr>
        <w:t xml:space="preserve">- ожидать автобус, троллейбус, трамвай, такси разрешается лишь на посадочных площадках, а там, где их нет, - на тротуаре </w:t>
      </w:r>
      <w:r w:rsidRPr="00C54AFD">
        <w:rPr>
          <w:rFonts w:ascii="Verdana" w:eastAsia="Times New Roman" w:hAnsi="Verdana" w:cs="Times New Roman"/>
          <w:i/>
          <w:iCs/>
          <w:color w:val="464646"/>
          <w:lang w:eastAsia="ru-RU"/>
        </w:rPr>
        <w:t>(обочине дороги)</w:t>
      </w:r>
    </w:p>
    <w:p w:rsidR="00B338DB" w:rsidRDefault="00B338DB"/>
    <w:sectPr w:rsidR="00B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F"/>
    <w:rsid w:val="004064AF"/>
    <w:rsid w:val="00B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1</cp:revision>
  <dcterms:created xsi:type="dcterms:W3CDTF">2017-08-16T08:57:00Z</dcterms:created>
  <dcterms:modified xsi:type="dcterms:W3CDTF">2017-08-16T08:58:00Z</dcterms:modified>
</cp:coreProperties>
</file>